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B9A" w:rsidRDefault="009C5B9A">
      <w:pPr>
        <w:jc w:val="center"/>
        <w:rPr>
          <w:b/>
          <w:sz w:val="32"/>
          <w:szCs w:val="32"/>
          <w:u w:val="single"/>
        </w:rPr>
      </w:pPr>
    </w:p>
    <w:p w:rsidR="009C5B9A" w:rsidRDefault="009C5B9A">
      <w:pPr>
        <w:jc w:val="center"/>
        <w:rPr>
          <w:b/>
          <w:sz w:val="32"/>
          <w:szCs w:val="32"/>
          <w:u w:val="single"/>
        </w:rPr>
      </w:pPr>
    </w:p>
    <w:p w:rsidR="009C5B9A" w:rsidRDefault="00CB2FEC">
      <w:pPr>
        <w:jc w:val="center"/>
        <w:rPr>
          <w:b/>
          <w:szCs w:val="28"/>
        </w:rPr>
      </w:pPr>
      <w:r>
        <w:rPr>
          <w:b/>
          <w:szCs w:val="28"/>
        </w:rPr>
        <w:t xml:space="preserve">ТЕРРИТОРИАЛЬНАЯ ИЗБИРАТЕЛЬНАЯ КОМИССИЯ </w:t>
      </w:r>
    </w:p>
    <w:p w:rsidR="009C5B9A" w:rsidRDefault="00CB2FEC">
      <w:pPr>
        <w:jc w:val="center"/>
        <w:rPr>
          <w:b/>
          <w:szCs w:val="28"/>
        </w:rPr>
      </w:pPr>
      <w:r>
        <w:rPr>
          <w:b/>
          <w:szCs w:val="28"/>
        </w:rPr>
        <w:t>ПРАВОБЕРЕЖНОГО ОКРУГА ГОРОДА ЛИПЕЦКА</w:t>
      </w:r>
    </w:p>
    <w:p w:rsidR="009C5B9A" w:rsidRDefault="009C5B9A">
      <w:pPr>
        <w:rPr>
          <w:i/>
          <w:sz w:val="16"/>
          <w:szCs w:val="16"/>
        </w:rPr>
      </w:pPr>
    </w:p>
    <w:p w:rsidR="009C5B9A" w:rsidRDefault="009C5B9A">
      <w:pPr>
        <w:ind w:left="567" w:firstLine="567"/>
        <w:jc w:val="center"/>
        <w:rPr>
          <w:i/>
          <w:sz w:val="10"/>
          <w:szCs w:val="10"/>
        </w:rPr>
      </w:pPr>
    </w:p>
    <w:p w:rsidR="009C5B9A" w:rsidRDefault="009C5B9A">
      <w:pPr>
        <w:ind w:left="567" w:firstLine="567"/>
        <w:jc w:val="center"/>
        <w:rPr>
          <w:i/>
          <w:sz w:val="10"/>
          <w:szCs w:val="10"/>
        </w:rPr>
      </w:pPr>
    </w:p>
    <w:p w:rsidR="009C5B9A" w:rsidRDefault="00CB2FEC">
      <w:pPr>
        <w:keepNext/>
        <w:ind w:left="567" w:firstLine="567"/>
        <w:outlineLvl w:val="1"/>
        <w:rPr>
          <w:b/>
          <w:bCs/>
        </w:rPr>
      </w:pPr>
      <w:r>
        <w:rPr>
          <w:b/>
          <w:bCs/>
        </w:rPr>
        <w:t xml:space="preserve">                                   ПОСТАНОВЛЕНИЕ  </w:t>
      </w:r>
    </w:p>
    <w:p w:rsidR="009C5B9A" w:rsidRDefault="009C5B9A">
      <w:pPr>
        <w:ind w:left="567" w:firstLine="567"/>
        <w:jc w:val="center"/>
        <w:rPr>
          <w:sz w:val="10"/>
          <w:szCs w:val="10"/>
        </w:rPr>
      </w:pPr>
    </w:p>
    <w:p w:rsidR="009C5B9A" w:rsidRDefault="009C5B9A">
      <w:pPr>
        <w:ind w:left="567" w:firstLine="567"/>
        <w:jc w:val="center"/>
        <w:rPr>
          <w:sz w:val="10"/>
          <w:szCs w:val="10"/>
        </w:rPr>
      </w:pPr>
    </w:p>
    <w:p w:rsidR="009C5B9A" w:rsidRDefault="009C5B9A">
      <w:pPr>
        <w:rPr>
          <w:szCs w:val="28"/>
        </w:rPr>
      </w:pPr>
    </w:p>
    <w:p w:rsidR="009C5B9A" w:rsidRDefault="00CB2FEC">
      <w:pPr>
        <w:rPr>
          <w:sz w:val="20"/>
          <w:szCs w:val="20"/>
        </w:rPr>
      </w:pPr>
      <w:r>
        <w:rPr>
          <w:szCs w:val="28"/>
        </w:rPr>
        <w:t>«1</w:t>
      </w:r>
      <w:r w:rsidR="00856506">
        <w:rPr>
          <w:szCs w:val="28"/>
        </w:rPr>
        <w:t>4</w:t>
      </w:r>
      <w:r>
        <w:rPr>
          <w:szCs w:val="28"/>
        </w:rPr>
        <w:t xml:space="preserve">» </w:t>
      </w:r>
      <w:r w:rsidR="00EC6732">
        <w:rPr>
          <w:szCs w:val="28"/>
        </w:rPr>
        <w:t>ию</w:t>
      </w:r>
      <w:r w:rsidR="00856506">
        <w:rPr>
          <w:szCs w:val="28"/>
        </w:rPr>
        <w:t>л</w:t>
      </w:r>
      <w:r w:rsidR="00EC6732">
        <w:rPr>
          <w:szCs w:val="28"/>
        </w:rPr>
        <w:t>я</w:t>
      </w:r>
      <w:r>
        <w:rPr>
          <w:szCs w:val="28"/>
        </w:rPr>
        <w:t xml:space="preserve"> 2025 года                                                                             № 10</w:t>
      </w:r>
      <w:r w:rsidR="00856506">
        <w:rPr>
          <w:szCs w:val="28"/>
        </w:rPr>
        <w:t>3/5</w:t>
      </w:r>
      <w:r w:rsidR="00EC6732">
        <w:rPr>
          <w:szCs w:val="28"/>
        </w:rPr>
        <w:t>7</w:t>
      </w:r>
      <w:r w:rsidR="00856506">
        <w:rPr>
          <w:szCs w:val="28"/>
        </w:rPr>
        <w:t>6</w:t>
      </w:r>
    </w:p>
    <w:p w:rsidR="009C5B9A" w:rsidRDefault="00CB2FEC">
      <w:pPr>
        <w:tabs>
          <w:tab w:val="left" w:pos="0"/>
          <w:tab w:val="left" w:pos="2127"/>
        </w:tabs>
        <w:ind w:left="567" w:firstLine="567"/>
        <w:rPr>
          <w:i/>
          <w:szCs w:val="28"/>
        </w:rPr>
      </w:pPr>
      <w:r>
        <w:rPr>
          <w:szCs w:val="28"/>
        </w:rPr>
        <w:t xml:space="preserve">                         г. Липецк, ул. </w:t>
      </w:r>
      <w:proofErr w:type="gramStart"/>
      <w:r>
        <w:rPr>
          <w:szCs w:val="28"/>
        </w:rPr>
        <w:t>Пролетарская</w:t>
      </w:r>
      <w:proofErr w:type="gramEnd"/>
      <w:r>
        <w:rPr>
          <w:szCs w:val="28"/>
        </w:rPr>
        <w:t>, д.5</w:t>
      </w:r>
    </w:p>
    <w:p w:rsidR="009C5B9A" w:rsidRDefault="009C5B9A"/>
    <w:p w:rsidR="009C5B9A" w:rsidRDefault="009C5B9A">
      <w:pPr>
        <w:pStyle w:val="11"/>
        <w:rPr>
          <w:b/>
          <w:sz w:val="16"/>
        </w:rPr>
      </w:pPr>
    </w:p>
    <w:p w:rsidR="009C5B9A" w:rsidRDefault="00CB2FE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исключении из резерва состав</w:t>
      </w:r>
      <w:r w:rsidR="00856506">
        <w:rPr>
          <w:rFonts w:ascii="Times New Roman" w:hAnsi="Times New Roman" w:cs="Times New Roman"/>
          <w:b/>
          <w:sz w:val="28"/>
          <w:szCs w:val="28"/>
        </w:rPr>
        <w:t>а</w:t>
      </w:r>
    </w:p>
    <w:p w:rsidR="009C5B9A" w:rsidRDefault="00CB2FE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участков</w:t>
      </w:r>
      <w:r w:rsidR="00856506">
        <w:rPr>
          <w:rFonts w:ascii="Times New Roman" w:hAnsi="Times New Roman" w:cs="Times New Roman"/>
          <w:b/>
          <w:sz w:val="28"/>
          <w:szCs w:val="28"/>
        </w:rPr>
        <w:t>ой</w:t>
      </w:r>
      <w:r>
        <w:rPr>
          <w:rFonts w:ascii="Times New Roman" w:hAnsi="Times New Roman" w:cs="Times New Roman"/>
          <w:b/>
          <w:sz w:val="28"/>
          <w:szCs w:val="28"/>
        </w:rPr>
        <w:t xml:space="preserve"> избирательн</w:t>
      </w:r>
      <w:r w:rsidR="00856506">
        <w:rPr>
          <w:rFonts w:ascii="Times New Roman" w:hAnsi="Times New Roman" w:cs="Times New Roman"/>
          <w:b/>
          <w:sz w:val="28"/>
          <w:szCs w:val="28"/>
        </w:rPr>
        <w:t>ой</w:t>
      </w:r>
      <w:r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 w:rsidR="00856506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 xml:space="preserve"> избирательн</w:t>
      </w:r>
      <w:r w:rsidR="00856506">
        <w:rPr>
          <w:rFonts w:ascii="Times New Roman" w:hAnsi="Times New Roman" w:cs="Times New Roman"/>
          <w:b/>
          <w:sz w:val="28"/>
          <w:szCs w:val="28"/>
        </w:rPr>
        <w:t>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участк</w:t>
      </w:r>
      <w:r w:rsidR="00856506">
        <w:rPr>
          <w:rFonts w:ascii="Times New Roman" w:hAnsi="Times New Roman" w:cs="Times New Roman"/>
          <w:b/>
          <w:sz w:val="28"/>
          <w:szCs w:val="28"/>
        </w:rPr>
        <w:t>а</w:t>
      </w:r>
    </w:p>
    <w:p w:rsidR="009C5B9A" w:rsidRDefault="00CB2FE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23-</w:t>
      </w:r>
      <w:r w:rsidR="00856506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территориальной избирательной комиссии </w:t>
      </w:r>
    </w:p>
    <w:p w:rsidR="009C5B9A" w:rsidRDefault="00CB2FEC">
      <w:pPr>
        <w:pStyle w:val="ConsPlusNonformat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Правобережного округа города Липецка</w:t>
      </w:r>
    </w:p>
    <w:p w:rsidR="009C5B9A" w:rsidRDefault="009C5B9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C5B9A" w:rsidRDefault="00CB2FEC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На основании пункта 9 статьи 26,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ЦИК России от 5 декабря 2012 года №152/1137-6, территориальная избирательная комиссия  Правобережного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округа города Липецка </w:t>
      </w: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9C5B9A" w:rsidRDefault="009C5B9A">
      <w:pPr>
        <w:pStyle w:val="ConsPlusNonformat"/>
        <w:jc w:val="both"/>
        <w:rPr>
          <w:rFonts w:ascii="Times New Roman" w:hAnsi="Times New Roman" w:cs="Times New Roman"/>
        </w:rPr>
      </w:pPr>
    </w:p>
    <w:p w:rsidR="009C5B9A" w:rsidRPr="00EC6732" w:rsidRDefault="00CB2FEC" w:rsidP="00EC6732">
      <w:pPr>
        <w:pStyle w:val="ConsPlusNonformat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732">
        <w:rPr>
          <w:rFonts w:ascii="Times New Roman" w:hAnsi="Times New Roman" w:cs="Times New Roman"/>
          <w:sz w:val="28"/>
          <w:szCs w:val="28"/>
        </w:rPr>
        <w:t xml:space="preserve">Исключить из резерва </w:t>
      </w:r>
      <w:r w:rsidR="00EC6732" w:rsidRPr="00EC6732">
        <w:rPr>
          <w:rFonts w:ascii="Times New Roman" w:hAnsi="Times New Roman" w:cs="Times New Roman"/>
          <w:sz w:val="28"/>
          <w:szCs w:val="28"/>
        </w:rPr>
        <w:t>составов участковых избирательных комиссий избирательных участков №№ 23-20, 23-31</w:t>
      </w:r>
      <w:r w:rsidR="00EC6732">
        <w:rPr>
          <w:rFonts w:ascii="Times New Roman" w:hAnsi="Times New Roman" w:cs="Times New Roman"/>
          <w:sz w:val="28"/>
          <w:szCs w:val="28"/>
        </w:rPr>
        <w:t xml:space="preserve"> </w:t>
      </w:r>
      <w:r w:rsidRPr="00EC6732">
        <w:rPr>
          <w:rFonts w:ascii="Times New Roman" w:hAnsi="Times New Roman" w:cs="Times New Roman"/>
          <w:sz w:val="28"/>
          <w:szCs w:val="28"/>
        </w:rPr>
        <w:t>территориальной избирательной комиссии Правобережного округа города Липецка кандидатуры, согласно прилагаемому списку (прилагается).</w:t>
      </w:r>
    </w:p>
    <w:p w:rsidR="009C5B9A" w:rsidRDefault="00EC6732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CB2FEC">
        <w:rPr>
          <w:rFonts w:ascii="Times New Roman" w:hAnsi="Times New Roman" w:cs="Times New Roman"/>
          <w:sz w:val="28"/>
          <w:szCs w:val="28"/>
        </w:rPr>
        <w:t>. Направить настоящее постановление в избирательную комиссию Липецкой области.</w:t>
      </w:r>
    </w:p>
    <w:p w:rsidR="009C5B9A" w:rsidRDefault="009C5B9A">
      <w:pPr>
        <w:pStyle w:val="14-150"/>
        <w:spacing w:after="120"/>
        <w:ind w:firstLine="708"/>
      </w:pPr>
    </w:p>
    <w:p w:rsidR="009C5B9A" w:rsidRDefault="009C5B9A">
      <w:pPr>
        <w:pStyle w:val="14-150"/>
        <w:spacing w:after="120"/>
        <w:ind w:firstLine="708"/>
      </w:pPr>
    </w:p>
    <w:tbl>
      <w:tblPr>
        <w:tblW w:w="979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4"/>
        <w:gridCol w:w="5331"/>
      </w:tblGrid>
      <w:tr w:rsidR="009C5B9A">
        <w:tc>
          <w:tcPr>
            <w:tcW w:w="4464" w:type="dxa"/>
          </w:tcPr>
          <w:p w:rsidR="009C5B9A" w:rsidRDefault="00CB2FEC">
            <w:pPr>
              <w:widowControl w:val="0"/>
              <w:tabs>
                <w:tab w:val="left" w:pos="-2250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Председатель </w:t>
            </w:r>
            <w:proofErr w:type="gramStart"/>
            <w:r>
              <w:rPr>
                <w:b/>
                <w:szCs w:val="28"/>
              </w:rPr>
              <w:t>территориальной</w:t>
            </w:r>
            <w:proofErr w:type="gramEnd"/>
          </w:p>
          <w:p w:rsidR="009C5B9A" w:rsidRDefault="00CB2FEC">
            <w:pPr>
              <w:widowControl w:val="0"/>
              <w:tabs>
                <w:tab w:val="left" w:pos="-2250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избирательной комиссии</w:t>
            </w:r>
          </w:p>
          <w:p w:rsidR="009C5B9A" w:rsidRDefault="00CB2FEC">
            <w:pPr>
              <w:widowControl w:val="0"/>
              <w:tabs>
                <w:tab w:val="left" w:pos="-2250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Правобережного округа города Липецка</w:t>
            </w:r>
          </w:p>
          <w:p w:rsidR="009C5B9A" w:rsidRDefault="009C5B9A">
            <w:pPr>
              <w:widowControl w:val="0"/>
              <w:tabs>
                <w:tab w:val="left" w:pos="-2250"/>
              </w:tabs>
              <w:jc w:val="both"/>
              <w:rPr>
                <w:i/>
                <w:szCs w:val="28"/>
              </w:rPr>
            </w:pPr>
          </w:p>
          <w:p w:rsidR="009C5B9A" w:rsidRDefault="00CB2FEC">
            <w:pPr>
              <w:widowControl w:val="0"/>
              <w:tabs>
                <w:tab w:val="left" w:pos="-2250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Секретарь </w:t>
            </w:r>
            <w:proofErr w:type="gramStart"/>
            <w:r>
              <w:rPr>
                <w:b/>
                <w:szCs w:val="28"/>
              </w:rPr>
              <w:t>территориальной</w:t>
            </w:r>
            <w:proofErr w:type="gramEnd"/>
          </w:p>
          <w:p w:rsidR="009C5B9A" w:rsidRDefault="00CB2FEC">
            <w:pPr>
              <w:widowControl w:val="0"/>
              <w:tabs>
                <w:tab w:val="left" w:pos="-2250"/>
              </w:tabs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избирательной комиссии</w:t>
            </w:r>
          </w:p>
          <w:p w:rsidR="009C5B9A" w:rsidRDefault="00CB2FEC">
            <w:pPr>
              <w:widowControl w:val="0"/>
              <w:tabs>
                <w:tab w:val="left" w:pos="-2250"/>
              </w:tabs>
              <w:jc w:val="both"/>
              <w:rPr>
                <w:i/>
                <w:szCs w:val="28"/>
              </w:rPr>
            </w:pPr>
            <w:r>
              <w:rPr>
                <w:b/>
                <w:szCs w:val="28"/>
              </w:rPr>
              <w:t>Правобережного округа города Липецка</w:t>
            </w:r>
          </w:p>
        </w:tc>
        <w:tc>
          <w:tcPr>
            <w:tcW w:w="5330" w:type="dxa"/>
          </w:tcPr>
          <w:p w:rsidR="009C5B9A" w:rsidRDefault="009C5B9A">
            <w:pPr>
              <w:widowControl w:val="0"/>
              <w:tabs>
                <w:tab w:val="left" w:pos="-2250"/>
              </w:tabs>
              <w:jc w:val="right"/>
              <w:rPr>
                <w:b/>
                <w:szCs w:val="28"/>
              </w:rPr>
            </w:pPr>
          </w:p>
          <w:p w:rsidR="009C5B9A" w:rsidRDefault="009C5B9A">
            <w:pPr>
              <w:widowControl w:val="0"/>
              <w:tabs>
                <w:tab w:val="left" w:pos="-2250"/>
              </w:tabs>
              <w:jc w:val="right"/>
              <w:rPr>
                <w:b/>
                <w:szCs w:val="28"/>
              </w:rPr>
            </w:pPr>
          </w:p>
          <w:p w:rsidR="009C5B9A" w:rsidRDefault="009C5B9A">
            <w:pPr>
              <w:widowControl w:val="0"/>
              <w:tabs>
                <w:tab w:val="left" w:pos="-2250"/>
              </w:tabs>
              <w:jc w:val="right"/>
              <w:rPr>
                <w:b/>
                <w:szCs w:val="28"/>
              </w:rPr>
            </w:pPr>
          </w:p>
          <w:p w:rsidR="009C5B9A" w:rsidRDefault="00CB2FEC">
            <w:pPr>
              <w:widowControl w:val="0"/>
              <w:tabs>
                <w:tab w:val="left" w:pos="-2250"/>
              </w:tabs>
              <w:jc w:val="right"/>
              <w:rPr>
                <w:b/>
                <w:szCs w:val="28"/>
              </w:rPr>
            </w:pPr>
            <w:r>
              <w:rPr>
                <w:b/>
                <w:szCs w:val="28"/>
              </w:rPr>
              <w:t>Е.В. Клюева</w:t>
            </w:r>
          </w:p>
          <w:p w:rsidR="009C5B9A" w:rsidRDefault="009C5B9A">
            <w:pPr>
              <w:widowControl w:val="0"/>
              <w:tabs>
                <w:tab w:val="left" w:pos="-2250"/>
              </w:tabs>
              <w:jc w:val="right"/>
              <w:rPr>
                <w:b/>
                <w:szCs w:val="28"/>
              </w:rPr>
            </w:pPr>
          </w:p>
          <w:p w:rsidR="009C5B9A" w:rsidRDefault="009C5B9A">
            <w:pPr>
              <w:widowControl w:val="0"/>
              <w:tabs>
                <w:tab w:val="left" w:pos="-2250"/>
              </w:tabs>
              <w:jc w:val="right"/>
              <w:rPr>
                <w:b/>
                <w:szCs w:val="28"/>
              </w:rPr>
            </w:pPr>
          </w:p>
          <w:p w:rsidR="009C5B9A" w:rsidRDefault="009C5B9A">
            <w:pPr>
              <w:widowControl w:val="0"/>
              <w:tabs>
                <w:tab w:val="left" w:pos="-2250"/>
              </w:tabs>
              <w:jc w:val="right"/>
              <w:rPr>
                <w:b/>
                <w:szCs w:val="28"/>
              </w:rPr>
            </w:pPr>
          </w:p>
          <w:p w:rsidR="009C5B9A" w:rsidRDefault="009C5B9A">
            <w:pPr>
              <w:widowControl w:val="0"/>
              <w:tabs>
                <w:tab w:val="left" w:pos="-2250"/>
              </w:tabs>
              <w:jc w:val="right"/>
              <w:rPr>
                <w:b/>
                <w:szCs w:val="28"/>
              </w:rPr>
            </w:pPr>
          </w:p>
          <w:p w:rsidR="009C5B9A" w:rsidRDefault="00CB2FEC">
            <w:pPr>
              <w:widowControl w:val="0"/>
              <w:tabs>
                <w:tab w:val="left" w:pos="-2250"/>
              </w:tabs>
              <w:jc w:val="right"/>
              <w:rPr>
                <w:i/>
                <w:szCs w:val="28"/>
              </w:rPr>
            </w:pPr>
            <w:r>
              <w:rPr>
                <w:b/>
                <w:szCs w:val="28"/>
              </w:rPr>
              <w:t xml:space="preserve">О.В. </w:t>
            </w:r>
            <w:proofErr w:type="spellStart"/>
            <w:r>
              <w:rPr>
                <w:b/>
                <w:szCs w:val="28"/>
              </w:rPr>
              <w:t>Затонских</w:t>
            </w:r>
            <w:proofErr w:type="spellEnd"/>
          </w:p>
        </w:tc>
      </w:tr>
    </w:tbl>
    <w:p w:rsidR="009C5B9A" w:rsidRDefault="009C5B9A">
      <w:pPr>
        <w:rPr>
          <w:szCs w:val="28"/>
        </w:rPr>
      </w:pPr>
    </w:p>
    <w:p w:rsidR="009C5B9A" w:rsidRDefault="00CB2FEC">
      <w:pPr>
        <w:rPr>
          <w:szCs w:val="20"/>
        </w:rPr>
      </w:pPr>
      <w:r>
        <w:br w:type="page"/>
      </w:r>
    </w:p>
    <w:tbl>
      <w:tblPr>
        <w:tblW w:w="9518" w:type="dxa"/>
        <w:tblInd w:w="88" w:type="dxa"/>
        <w:tblLayout w:type="fixed"/>
        <w:tblLook w:val="0000" w:firstRow="0" w:lastRow="0" w:firstColumn="0" w:lastColumn="0" w:noHBand="0" w:noVBand="0"/>
      </w:tblPr>
      <w:tblGrid>
        <w:gridCol w:w="640"/>
        <w:gridCol w:w="2500"/>
        <w:gridCol w:w="2268"/>
        <w:gridCol w:w="4110"/>
      </w:tblGrid>
      <w:tr w:rsidR="009C5B9A">
        <w:trPr>
          <w:trHeight w:val="945"/>
        </w:trPr>
        <w:tc>
          <w:tcPr>
            <w:tcW w:w="639" w:type="dxa"/>
            <w:vAlign w:val="center"/>
          </w:tcPr>
          <w:p w:rsidR="009C5B9A" w:rsidRDefault="009C5B9A">
            <w:pPr>
              <w:pageBreakBefore/>
              <w:widowControl w:val="0"/>
              <w:rPr>
                <w:b/>
              </w:rPr>
            </w:pPr>
          </w:p>
          <w:p w:rsidR="009C5B9A" w:rsidRDefault="009C5B9A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2500" w:type="dxa"/>
            <w:vAlign w:val="bottom"/>
          </w:tcPr>
          <w:p w:rsidR="009C5B9A" w:rsidRDefault="009C5B9A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2268" w:type="dxa"/>
            <w:vAlign w:val="bottom"/>
          </w:tcPr>
          <w:p w:rsidR="009C5B9A" w:rsidRDefault="009C5B9A">
            <w:pPr>
              <w:widowControl w:val="0"/>
              <w:rPr>
                <w:color w:val="000000"/>
                <w:sz w:val="24"/>
              </w:rPr>
            </w:pPr>
          </w:p>
        </w:tc>
        <w:tc>
          <w:tcPr>
            <w:tcW w:w="4110" w:type="dxa"/>
            <w:vAlign w:val="bottom"/>
          </w:tcPr>
          <w:p w:rsidR="009C5B9A" w:rsidRDefault="00CB2FEC">
            <w:pPr>
              <w:widowControl w:val="0"/>
              <w:rPr>
                <w:i/>
                <w:iCs/>
                <w:color w:val="000000"/>
                <w:sz w:val="22"/>
                <w:szCs w:val="22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Приложение к постановлению ТИК Правобережного округа города Липецка</w:t>
            </w:r>
          </w:p>
          <w:p w:rsidR="009C5B9A" w:rsidRDefault="00CB2FEC" w:rsidP="00856506">
            <w:pPr>
              <w:widowControl w:val="0"/>
              <w:rPr>
                <w:i/>
                <w:iCs/>
                <w:color w:val="000000"/>
                <w:sz w:val="24"/>
              </w:rPr>
            </w:pPr>
            <w:r>
              <w:rPr>
                <w:i/>
                <w:iCs/>
                <w:color w:val="000000"/>
                <w:sz w:val="22"/>
                <w:szCs w:val="22"/>
              </w:rPr>
              <w:t>от «</w:t>
            </w:r>
            <w:r w:rsidR="000A11EA">
              <w:rPr>
                <w:i/>
                <w:iCs/>
                <w:color w:val="000000"/>
                <w:sz w:val="22"/>
                <w:szCs w:val="22"/>
              </w:rPr>
              <w:t>1</w:t>
            </w:r>
            <w:r w:rsidR="00856506">
              <w:rPr>
                <w:i/>
                <w:iCs/>
                <w:color w:val="000000"/>
                <w:sz w:val="22"/>
                <w:szCs w:val="22"/>
              </w:rPr>
              <w:t>4</w:t>
            </w:r>
            <w:r>
              <w:rPr>
                <w:i/>
                <w:iCs/>
                <w:color w:val="000000"/>
                <w:sz w:val="22"/>
                <w:szCs w:val="22"/>
              </w:rPr>
              <w:t>»</w:t>
            </w:r>
            <w:r w:rsidR="00856506">
              <w:rPr>
                <w:i/>
                <w:iCs/>
                <w:color w:val="000000"/>
                <w:sz w:val="22"/>
                <w:szCs w:val="22"/>
              </w:rPr>
              <w:t>июл</w:t>
            </w:r>
            <w:r w:rsidR="000A11EA">
              <w:rPr>
                <w:i/>
                <w:iCs/>
                <w:color w:val="000000"/>
                <w:sz w:val="22"/>
                <w:szCs w:val="22"/>
              </w:rPr>
              <w:t>я</w:t>
            </w:r>
            <w:r>
              <w:rPr>
                <w:i/>
                <w:iCs/>
                <w:color w:val="000000"/>
                <w:sz w:val="22"/>
                <w:szCs w:val="22"/>
              </w:rPr>
              <w:t xml:space="preserve"> 2025  года № 10</w:t>
            </w:r>
            <w:r w:rsidR="00856506">
              <w:rPr>
                <w:i/>
                <w:iCs/>
                <w:color w:val="000000"/>
                <w:sz w:val="22"/>
                <w:szCs w:val="22"/>
              </w:rPr>
              <w:t>3</w:t>
            </w:r>
            <w:r>
              <w:rPr>
                <w:i/>
                <w:iCs/>
                <w:color w:val="000000"/>
                <w:sz w:val="22"/>
                <w:szCs w:val="22"/>
              </w:rPr>
              <w:t>/</w:t>
            </w:r>
            <w:r>
              <w:rPr>
                <w:i/>
                <w:iCs/>
                <w:color w:val="000000"/>
                <w:sz w:val="24"/>
                <w:szCs w:val="22"/>
              </w:rPr>
              <w:t>5</w:t>
            </w:r>
            <w:r w:rsidR="000A11EA">
              <w:rPr>
                <w:i/>
                <w:iCs/>
                <w:color w:val="000000"/>
                <w:sz w:val="24"/>
                <w:szCs w:val="22"/>
              </w:rPr>
              <w:t>7</w:t>
            </w:r>
            <w:bookmarkStart w:id="0" w:name="_GoBack"/>
            <w:bookmarkEnd w:id="0"/>
            <w:r w:rsidR="00856506">
              <w:rPr>
                <w:i/>
                <w:iCs/>
                <w:color w:val="000000"/>
                <w:sz w:val="24"/>
                <w:szCs w:val="22"/>
              </w:rPr>
              <w:t>6</w:t>
            </w:r>
          </w:p>
        </w:tc>
      </w:tr>
    </w:tbl>
    <w:p w:rsidR="009C5B9A" w:rsidRDefault="009C5B9A">
      <w:pPr>
        <w:pStyle w:val="ConsPlusNormal"/>
        <w:ind w:left="5387"/>
        <w:jc w:val="center"/>
        <w:rPr>
          <w:rFonts w:ascii="Times New Roman" w:hAnsi="Times New Roman" w:cs="Times New Roman"/>
          <w:sz w:val="28"/>
          <w:szCs w:val="28"/>
        </w:rPr>
      </w:pPr>
    </w:p>
    <w:p w:rsidR="00856506" w:rsidRDefault="00CB2FEC" w:rsidP="0085650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Кандидатуры для исключения из резерва </w:t>
      </w:r>
      <w:r w:rsidR="00856506">
        <w:rPr>
          <w:rFonts w:ascii="Times New Roman" w:hAnsi="Times New Roman" w:cs="Times New Roman"/>
          <w:b/>
          <w:sz w:val="28"/>
          <w:szCs w:val="28"/>
        </w:rPr>
        <w:t>состава</w:t>
      </w:r>
    </w:p>
    <w:p w:rsidR="00856506" w:rsidRDefault="00856506" w:rsidP="0085650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комиссий избирательного участка</w:t>
      </w:r>
    </w:p>
    <w:p w:rsidR="00856506" w:rsidRDefault="00856506" w:rsidP="0085650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№ 23-10 территориальной избирательной комиссии </w:t>
      </w:r>
    </w:p>
    <w:p w:rsidR="00856506" w:rsidRDefault="00856506" w:rsidP="00856506">
      <w:pPr>
        <w:pStyle w:val="ConsPlusNonformat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Правобережного округа города Липецка</w:t>
      </w:r>
    </w:p>
    <w:p w:rsidR="00856506" w:rsidRDefault="00856506" w:rsidP="00856506">
      <w:pPr>
        <w:pStyle w:val="ConsPlusNonformat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9C5B9A" w:rsidRDefault="009C5B9A">
      <w:pPr>
        <w:pStyle w:val="ConsPlusNonformat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9C5B9A" w:rsidRDefault="009C5B9A">
      <w:pPr>
        <w:pStyle w:val="ConsPlusNonformat"/>
        <w:jc w:val="center"/>
        <w:rPr>
          <w:rFonts w:ascii="Times New Roman" w:hAnsi="Times New Roman" w:cs="Times New Roman"/>
          <w:i/>
          <w:sz w:val="16"/>
          <w:szCs w:val="16"/>
        </w:rPr>
      </w:pPr>
    </w:p>
    <w:p w:rsidR="009C5B9A" w:rsidRDefault="00CB2FE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</w:p>
    <w:tbl>
      <w:tblPr>
        <w:tblW w:w="10206" w:type="dxa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133"/>
        <w:gridCol w:w="1843"/>
        <w:gridCol w:w="2409"/>
        <w:gridCol w:w="1985"/>
        <w:gridCol w:w="2836"/>
      </w:tblGrid>
      <w:tr w:rsidR="009C5B9A">
        <w:trPr>
          <w:trHeight w:val="635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9A" w:rsidRDefault="00CB2F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C5B9A" w:rsidRDefault="00CB2F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9A" w:rsidRDefault="00CB2F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9A" w:rsidRDefault="00CB2F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Кем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9A" w:rsidRDefault="00CB2F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избирательного участка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5B9A" w:rsidRDefault="00CB2F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 для исключения</w:t>
            </w:r>
          </w:p>
          <w:p w:rsidR="009C5B9A" w:rsidRDefault="00CB2FE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(п.25 Порядка)</w:t>
            </w:r>
          </w:p>
        </w:tc>
      </w:tr>
      <w:tr w:rsidR="009C5B9A" w:rsidRPr="00116FCB">
        <w:trPr>
          <w:trHeight w:val="739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9A" w:rsidRPr="00116FCB" w:rsidRDefault="009C5B9A">
            <w:pPr>
              <w:pStyle w:val="ConsPlusNormal"/>
              <w:numPr>
                <w:ilvl w:val="0"/>
                <w:numId w:val="2"/>
              </w:numPr>
              <w:tabs>
                <w:tab w:val="left" w:pos="381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9A" w:rsidRPr="00116FCB" w:rsidRDefault="00856506">
            <w:pPr>
              <w:widowControl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Афанасова Лариса Владимировна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9A" w:rsidRPr="00116FCB" w:rsidRDefault="00CB2FEC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116FCB">
              <w:rPr>
                <w:color w:val="000000"/>
                <w:sz w:val="20"/>
                <w:szCs w:val="20"/>
              </w:rPr>
              <w:t>Собрание избирателей по месту работы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9A" w:rsidRPr="00116FCB" w:rsidRDefault="00CB2FEC" w:rsidP="00856506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116FCB">
              <w:rPr>
                <w:color w:val="000000"/>
                <w:sz w:val="20"/>
                <w:szCs w:val="20"/>
              </w:rPr>
              <w:t>23-</w:t>
            </w:r>
            <w:r w:rsidR="00856506">
              <w:rPr>
                <w:color w:val="000000"/>
                <w:sz w:val="20"/>
                <w:szCs w:val="20"/>
              </w:rPr>
              <w:t>1</w:t>
            </w:r>
            <w:r w:rsidRPr="00116FCB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B9A" w:rsidRPr="00116FCB" w:rsidRDefault="00CB2FE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16FCB">
              <w:rPr>
                <w:rFonts w:ascii="Times New Roman" w:hAnsi="Times New Roman" w:cs="Times New Roman"/>
              </w:rPr>
              <w:t>п</w:t>
            </w:r>
            <w:proofErr w:type="gramEnd"/>
            <w:r w:rsidRPr="00116FCB">
              <w:rPr>
                <w:rFonts w:ascii="Times New Roman" w:hAnsi="Times New Roman" w:cs="Times New Roman"/>
              </w:rPr>
              <w:t>/п «г» п.25 Порядка – назначение членом УИК</w:t>
            </w:r>
          </w:p>
        </w:tc>
      </w:tr>
    </w:tbl>
    <w:p w:rsidR="009C5B9A" w:rsidRDefault="009C5B9A">
      <w:pPr>
        <w:pStyle w:val="14-150"/>
        <w:spacing w:after="120" w:line="240" w:lineRule="auto"/>
        <w:ind w:left="360" w:firstLine="348"/>
      </w:pPr>
    </w:p>
    <w:sectPr w:rsidR="009C5B9A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777" w:right="707" w:bottom="777" w:left="1701" w:header="720" w:footer="72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F84" w:rsidRDefault="00B40F84">
      <w:r>
        <w:separator/>
      </w:r>
    </w:p>
  </w:endnote>
  <w:endnote w:type="continuationSeparator" w:id="0">
    <w:p w:rsidR="00B40F84" w:rsidRDefault="00B40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B9A" w:rsidRDefault="00CB2FEC">
    <w:pPr>
      <w:pStyle w:val="af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2" name="Врезка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C5B9A" w:rsidRDefault="00CB2FEC">
                          <w:pPr>
                            <w:pStyle w:val="af0"/>
                            <w:rPr>
                              <w:rStyle w:val="a3"/>
                            </w:rPr>
                          </w:pPr>
                          <w:r>
                            <w:rPr>
                              <w:rStyle w:val="a3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</w:rPr>
                            <w:t>0</w:t>
                          </w:r>
                          <w:r>
                            <w:rPr>
                              <w:rStyle w:val="a3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2" o:spid="_x0000_s1027" type="#_x0000_t202" style="position:absolute;margin-left:0;margin-top:.05pt;width:1.15pt;height:1.15pt;z-index:25165926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" stroked="f">
              <v:fill opacity="0"/>
              <v:textbox style="mso-fit-shape-to-text:t" inset="0,0,0,0">
                <w:txbxContent>
                  <w:p w:rsidR="009C5B9A" w:rsidRDefault="00CB2FEC">
                    <w:pPr>
                      <w:pStyle w:val="af0"/>
                      <w:rPr>
                        <w:rStyle w:val="a3"/>
                      </w:rPr>
                    </w:pPr>
                    <w:r>
                      <w:rPr>
                        <w:rStyle w:val="a3"/>
                      </w:rPr>
                      <w:fldChar w:fldCharType="begin"/>
                    </w:r>
                    <w:r>
                      <w:rPr>
                        <w:rStyle w:val="a3"/>
                      </w:rPr>
                      <w:instrText xml:space="preserve"> PAGE </w:instrText>
                    </w:r>
                    <w:r>
                      <w:rPr>
                        <w:rStyle w:val="a3"/>
                      </w:rPr>
                      <w:fldChar w:fldCharType="separate"/>
                    </w:r>
                    <w:r>
                      <w:rPr>
                        <w:rStyle w:val="a3"/>
                      </w:rPr>
                      <w:t>0</w:t>
                    </w:r>
                    <w:r>
                      <w:rPr>
                        <w:rStyle w:val="a3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B9A" w:rsidRDefault="009C5B9A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F84" w:rsidRDefault="00B40F84">
      <w:r>
        <w:separator/>
      </w:r>
    </w:p>
  </w:footnote>
  <w:footnote w:type="continuationSeparator" w:id="0">
    <w:p w:rsidR="00B40F84" w:rsidRDefault="00B40F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B9A" w:rsidRDefault="00CB2FEC">
    <w:pPr>
      <w:pStyle w:val="a9"/>
      <w:rPr>
        <w:sz w:val="26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9C5B9A" w:rsidRDefault="00CB2FEC">
                          <w:pPr>
                            <w:pStyle w:val="a9"/>
                            <w:rPr>
                              <w:rStyle w:val="a3"/>
                              <w:sz w:val="26"/>
                            </w:rPr>
                          </w:pPr>
                          <w:r>
                            <w:rPr>
                              <w:rStyle w:val="a3"/>
                              <w:sz w:val="26"/>
                            </w:rPr>
                            <w:fldChar w:fldCharType="begin"/>
                          </w:r>
                          <w:r>
                            <w:rPr>
                              <w:rStyle w:val="a3"/>
                              <w:sz w:val="26"/>
                            </w:rPr>
                            <w:instrText xml:space="preserve"> PAGE </w:instrText>
                          </w:r>
                          <w:r>
                            <w:rPr>
                              <w:rStyle w:val="a3"/>
                              <w:sz w:val="26"/>
                            </w:rPr>
                            <w:fldChar w:fldCharType="separate"/>
                          </w:r>
                          <w:r>
                            <w:rPr>
                              <w:rStyle w:val="a3"/>
                              <w:sz w:val="26"/>
                            </w:rPr>
                            <w:t>0</w:t>
                          </w:r>
                          <w:r>
                            <w:rPr>
                              <w:rStyle w:val="a3"/>
                              <w:sz w:val="2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margin-left:0;margin-top:.05pt;width:1.15pt;height:1.15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" stroked="f">
              <v:fill opacity="0"/>
              <v:textbox style="mso-fit-shape-to-text:t" inset="0,0,0,0">
                <w:txbxContent>
                  <w:p w:rsidR="009C5B9A" w:rsidRDefault="00CB2FEC">
                    <w:pPr>
                      <w:pStyle w:val="a9"/>
                      <w:rPr>
                        <w:rStyle w:val="a3"/>
                        <w:sz w:val="26"/>
                      </w:rPr>
                    </w:pPr>
                    <w:r>
                      <w:rPr>
                        <w:rStyle w:val="a3"/>
                        <w:sz w:val="26"/>
                      </w:rPr>
                      <w:fldChar w:fldCharType="begin"/>
                    </w:r>
                    <w:r>
                      <w:rPr>
                        <w:rStyle w:val="a3"/>
                        <w:sz w:val="26"/>
                      </w:rPr>
                      <w:instrText xml:space="preserve"> PAGE </w:instrText>
                    </w:r>
                    <w:r>
                      <w:rPr>
                        <w:rStyle w:val="a3"/>
                        <w:sz w:val="26"/>
                      </w:rPr>
                      <w:fldChar w:fldCharType="separate"/>
                    </w:r>
                    <w:r>
                      <w:rPr>
                        <w:rStyle w:val="a3"/>
                        <w:sz w:val="26"/>
                      </w:rPr>
                      <w:t>0</w:t>
                    </w:r>
                    <w:r>
                      <w:rPr>
                        <w:rStyle w:val="a3"/>
                        <w:sz w:val="26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B9A" w:rsidRDefault="00CB2FEC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856506">
      <w:rPr>
        <w:noProof/>
      </w:rPr>
      <w:t>2</w:t>
    </w:r>
    <w:r>
      <w:fldChar w:fldCharType="end"/>
    </w:r>
  </w:p>
  <w:p w:rsidR="009C5B9A" w:rsidRDefault="009C5B9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44CEC"/>
    <w:multiLevelType w:val="multilevel"/>
    <w:tmpl w:val="82CC39A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FB74A35"/>
    <w:multiLevelType w:val="multilevel"/>
    <w:tmpl w:val="344E1C2C"/>
    <w:lvl w:ilvl="0">
      <w:start w:val="1"/>
      <w:numFmt w:val="decimal"/>
      <w:lvlText w:val=" %1."/>
      <w:lvlJc w:val="righ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">
    <w:nsid w:val="778161A1"/>
    <w:multiLevelType w:val="multilevel"/>
    <w:tmpl w:val="49EC76B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B9A"/>
    <w:rsid w:val="000A11EA"/>
    <w:rsid w:val="00116FCB"/>
    <w:rsid w:val="006D4FCD"/>
    <w:rsid w:val="00856506"/>
    <w:rsid w:val="009C5B9A"/>
    <w:rsid w:val="00B40F84"/>
    <w:rsid w:val="00CB2FEC"/>
    <w:rsid w:val="00D90B38"/>
    <w:rsid w:val="00EC6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067"/>
    <w:rPr>
      <w:sz w:val="28"/>
      <w:szCs w:val="24"/>
    </w:rPr>
  </w:style>
  <w:style w:type="paragraph" w:styleId="1">
    <w:name w:val="heading 1"/>
    <w:basedOn w:val="a"/>
    <w:next w:val="a"/>
    <w:qFormat/>
    <w:rsid w:val="00634067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qFormat/>
    <w:rsid w:val="00634067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qFormat/>
    <w:rsid w:val="00634067"/>
    <w:pPr>
      <w:keepNext/>
      <w:jc w:val="center"/>
      <w:outlineLvl w:val="2"/>
    </w:pPr>
    <w:rPr>
      <w:b/>
      <w:bCs/>
    </w:rPr>
  </w:style>
  <w:style w:type="paragraph" w:styleId="7">
    <w:name w:val="heading 7"/>
    <w:basedOn w:val="a"/>
    <w:next w:val="a"/>
    <w:qFormat/>
    <w:rsid w:val="00634067"/>
    <w:pPr>
      <w:keepNext/>
      <w:widowControl w:val="0"/>
      <w:jc w:val="both"/>
      <w:outlineLvl w:val="6"/>
    </w:pPr>
  </w:style>
  <w:style w:type="paragraph" w:styleId="8">
    <w:name w:val="heading 8"/>
    <w:basedOn w:val="a"/>
    <w:next w:val="a"/>
    <w:qFormat/>
    <w:rsid w:val="00634067"/>
    <w:pPr>
      <w:keepNext/>
      <w:widowControl w:val="0"/>
      <w:jc w:val="both"/>
      <w:outlineLvl w:val="7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634067"/>
  </w:style>
  <w:style w:type="character" w:customStyle="1" w:styleId="a4">
    <w:name w:val="Название Знак"/>
    <w:basedOn w:val="a0"/>
    <w:link w:val="a5"/>
    <w:qFormat/>
    <w:rsid w:val="005B094A"/>
    <w:rPr>
      <w:b/>
      <w:color w:val="000000"/>
      <w:sz w:val="28"/>
      <w:szCs w:val="24"/>
      <w:shd w:val="clear" w:color="auto" w:fill="FFFFFF"/>
    </w:rPr>
  </w:style>
  <w:style w:type="character" w:customStyle="1" w:styleId="a6">
    <w:name w:val="Подзаголовок Знак"/>
    <w:basedOn w:val="a0"/>
    <w:link w:val="a7"/>
    <w:qFormat/>
    <w:rsid w:val="005B094A"/>
    <w:rPr>
      <w:b/>
      <w:sz w:val="36"/>
    </w:rPr>
  </w:style>
  <w:style w:type="character" w:customStyle="1" w:styleId="a8">
    <w:name w:val="Верхний колонтитул Знак"/>
    <w:basedOn w:val="a0"/>
    <w:link w:val="a9"/>
    <w:uiPriority w:val="99"/>
    <w:qFormat/>
    <w:rsid w:val="005B094A"/>
    <w:rPr>
      <w:sz w:val="28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b">
    <w:name w:val="Body Text"/>
    <w:basedOn w:val="a"/>
    <w:rsid w:val="00634067"/>
    <w:pPr>
      <w:jc w:val="both"/>
    </w:pPr>
    <w:rPr>
      <w:szCs w:val="20"/>
    </w:r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next w:val="a"/>
    <w:qFormat/>
    <w:rsid w:val="00634067"/>
    <w:rPr>
      <w:sz w:val="24"/>
      <w:szCs w:val="20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customStyle="1" w:styleId="af">
    <w:name w:val="Колонтитул"/>
    <w:basedOn w:val="a"/>
    <w:qFormat/>
  </w:style>
  <w:style w:type="paragraph" w:styleId="a9">
    <w:name w:val="header"/>
    <w:basedOn w:val="a"/>
    <w:link w:val="a8"/>
    <w:uiPriority w:val="99"/>
    <w:rsid w:val="00634067"/>
    <w:pPr>
      <w:tabs>
        <w:tab w:val="center" w:pos="4677"/>
        <w:tab w:val="right" w:pos="9355"/>
      </w:tabs>
    </w:pPr>
  </w:style>
  <w:style w:type="paragraph" w:styleId="af0">
    <w:name w:val="footer"/>
    <w:basedOn w:val="a"/>
    <w:rsid w:val="00634067"/>
    <w:pPr>
      <w:tabs>
        <w:tab w:val="center" w:pos="4677"/>
        <w:tab w:val="right" w:pos="9355"/>
      </w:tabs>
    </w:pPr>
  </w:style>
  <w:style w:type="paragraph" w:styleId="af1">
    <w:name w:val="Body Text Indent"/>
    <w:basedOn w:val="a"/>
    <w:rsid w:val="00634067"/>
    <w:pPr>
      <w:ind w:firstLine="540"/>
      <w:jc w:val="both"/>
    </w:pPr>
  </w:style>
  <w:style w:type="paragraph" w:styleId="20">
    <w:name w:val="Body Text Indent 2"/>
    <w:basedOn w:val="a"/>
    <w:qFormat/>
    <w:rsid w:val="00634067"/>
    <w:pPr>
      <w:ind w:firstLine="540"/>
    </w:pPr>
  </w:style>
  <w:style w:type="paragraph" w:styleId="30">
    <w:name w:val="Body Text Indent 3"/>
    <w:basedOn w:val="a"/>
    <w:qFormat/>
    <w:rsid w:val="00634067"/>
    <w:pPr>
      <w:ind w:firstLine="539"/>
      <w:jc w:val="center"/>
    </w:pPr>
    <w:rPr>
      <w:b/>
      <w:bCs/>
      <w:sz w:val="24"/>
    </w:rPr>
  </w:style>
  <w:style w:type="paragraph" w:styleId="af2">
    <w:name w:val="Document Map"/>
    <w:basedOn w:val="a"/>
    <w:semiHidden/>
    <w:qFormat/>
    <w:rsid w:val="00634067"/>
    <w:pPr>
      <w:shd w:val="clear" w:color="auto" w:fill="000080"/>
    </w:pPr>
    <w:rPr>
      <w:rFonts w:ascii="Tahoma" w:hAnsi="Tahoma" w:cs="Tahoma"/>
    </w:rPr>
  </w:style>
  <w:style w:type="paragraph" w:customStyle="1" w:styleId="10">
    <w:name w:val="Цитата1"/>
    <w:basedOn w:val="a"/>
    <w:qFormat/>
    <w:rsid w:val="00634067"/>
    <w:pPr>
      <w:ind w:left="1134" w:right="1132"/>
      <w:jc w:val="center"/>
      <w:textAlignment w:val="baseline"/>
    </w:pPr>
    <w:rPr>
      <w:b/>
      <w:szCs w:val="20"/>
    </w:rPr>
  </w:style>
  <w:style w:type="paragraph" w:customStyle="1" w:styleId="14-15">
    <w:name w:val="текст14-15"/>
    <w:basedOn w:val="a"/>
    <w:qFormat/>
    <w:rsid w:val="00634067"/>
    <w:pPr>
      <w:spacing w:line="360" w:lineRule="auto"/>
      <w:ind w:firstLine="720"/>
      <w:jc w:val="both"/>
    </w:pPr>
    <w:rPr>
      <w:szCs w:val="20"/>
    </w:rPr>
  </w:style>
  <w:style w:type="paragraph" w:customStyle="1" w:styleId="11">
    <w:name w:val="Обычный1"/>
    <w:qFormat/>
    <w:rsid w:val="00634067"/>
    <w:pPr>
      <w:jc w:val="center"/>
    </w:pPr>
    <w:rPr>
      <w:sz w:val="28"/>
    </w:rPr>
  </w:style>
  <w:style w:type="paragraph" w:customStyle="1" w:styleId="14-150">
    <w:name w:val="Текст 14-15"/>
    <w:basedOn w:val="11"/>
    <w:qFormat/>
    <w:rsid w:val="00634067"/>
    <w:pPr>
      <w:spacing w:line="360" w:lineRule="auto"/>
      <w:ind w:firstLine="709"/>
      <w:jc w:val="both"/>
    </w:pPr>
  </w:style>
  <w:style w:type="paragraph" w:styleId="af3">
    <w:name w:val="Balloon Text"/>
    <w:basedOn w:val="a"/>
    <w:semiHidden/>
    <w:qFormat/>
    <w:rsid w:val="00634067"/>
    <w:rPr>
      <w:rFonts w:ascii="Tahoma" w:hAnsi="Tahoma" w:cs="Tahoma"/>
      <w:sz w:val="16"/>
      <w:szCs w:val="16"/>
    </w:rPr>
  </w:style>
  <w:style w:type="paragraph" w:customStyle="1" w:styleId="14-1">
    <w:name w:val="Текст14-1"/>
    <w:basedOn w:val="a"/>
    <w:qFormat/>
    <w:rsid w:val="00634067"/>
    <w:pPr>
      <w:spacing w:line="360" w:lineRule="auto"/>
      <w:ind w:firstLine="709"/>
      <w:jc w:val="both"/>
    </w:pPr>
    <w:rPr>
      <w:szCs w:val="20"/>
    </w:rPr>
  </w:style>
  <w:style w:type="paragraph" w:styleId="a5">
    <w:name w:val="Title"/>
    <w:basedOn w:val="a"/>
    <w:link w:val="a4"/>
    <w:qFormat/>
    <w:rsid w:val="00634067"/>
    <w:pPr>
      <w:widowControl w:val="0"/>
      <w:shd w:val="clear" w:color="auto" w:fill="FFFFFF"/>
      <w:ind w:right="43"/>
      <w:jc w:val="center"/>
    </w:pPr>
    <w:rPr>
      <w:b/>
      <w:color w:val="000000"/>
    </w:r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qFormat/>
    <w:rsid w:val="008D612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Subtitle"/>
    <w:basedOn w:val="a"/>
    <w:link w:val="a6"/>
    <w:qFormat/>
    <w:rsid w:val="005B094A"/>
    <w:pPr>
      <w:jc w:val="center"/>
    </w:pPr>
    <w:rPr>
      <w:b/>
      <w:sz w:val="36"/>
      <w:szCs w:val="20"/>
    </w:rPr>
  </w:style>
  <w:style w:type="paragraph" w:customStyle="1" w:styleId="ConsPlusNonformat">
    <w:name w:val="ConsPlusNonformat"/>
    <w:qFormat/>
    <w:rsid w:val="005B094A"/>
    <w:pPr>
      <w:widowControl w:val="0"/>
    </w:pPr>
    <w:rPr>
      <w:rFonts w:ascii="Courier New" w:hAnsi="Courier New" w:cs="Courier New"/>
    </w:rPr>
  </w:style>
  <w:style w:type="paragraph" w:customStyle="1" w:styleId="ConsPlusNormal">
    <w:name w:val="ConsPlusNormal"/>
    <w:qFormat/>
    <w:rsid w:val="00B14890"/>
    <w:pPr>
      <w:widowControl w:val="0"/>
    </w:pPr>
    <w:rPr>
      <w:rFonts w:ascii="Arial" w:hAnsi="Arial" w:cs="Arial"/>
    </w:rPr>
  </w:style>
  <w:style w:type="paragraph" w:customStyle="1" w:styleId="af5">
    <w:name w:val="Содержимое врезки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067"/>
    <w:rPr>
      <w:sz w:val="28"/>
      <w:szCs w:val="24"/>
    </w:rPr>
  </w:style>
  <w:style w:type="paragraph" w:styleId="1">
    <w:name w:val="heading 1"/>
    <w:basedOn w:val="a"/>
    <w:next w:val="a"/>
    <w:qFormat/>
    <w:rsid w:val="00634067"/>
    <w:pPr>
      <w:keepNext/>
      <w:jc w:val="center"/>
      <w:outlineLvl w:val="0"/>
    </w:pPr>
    <w:rPr>
      <w:b/>
      <w:sz w:val="32"/>
      <w:szCs w:val="20"/>
    </w:rPr>
  </w:style>
  <w:style w:type="paragraph" w:styleId="2">
    <w:name w:val="heading 2"/>
    <w:basedOn w:val="a"/>
    <w:next w:val="a"/>
    <w:qFormat/>
    <w:rsid w:val="00634067"/>
    <w:pPr>
      <w:keepNext/>
      <w:jc w:val="center"/>
      <w:outlineLvl w:val="1"/>
    </w:pPr>
    <w:rPr>
      <w:sz w:val="32"/>
    </w:rPr>
  </w:style>
  <w:style w:type="paragraph" w:styleId="3">
    <w:name w:val="heading 3"/>
    <w:basedOn w:val="a"/>
    <w:next w:val="a"/>
    <w:qFormat/>
    <w:rsid w:val="00634067"/>
    <w:pPr>
      <w:keepNext/>
      <w:jc w:val="center"/>
      <w:outlineLvl w:val="2"/>
    </w:pPr>
    <w:rPr>
      <w:b/>
      <w:bCs/>
    </w:rPr>
  </w:style>
  <w:style w:type="paragraph" w:styleId="7">
    <w:name w:val="heading 7"/>
    <w:basedOn w:val="a"/>
    <w:next w:val="a"/>
    <w:qFormat/>
    <w:rsid w:val="00634067"/>
    <w:pPr>
      <w:keepNext/>
      <w:widowControl w:val="0"/>
      <w:jc w:val="both"/>
      <w:outlineLvl w:val="6"/>
    </w:pPr>
  </w:style>
  <w:style w:type="paragraph" w:styleId="8">
    <w:name w:val="heading 8"/>
    <w:basedOn w:val="a"/>
    <w:next w:val="a"/>
    <w:qFormat/>
    <w:rsid w:val="00634067"/>
    <w:pPr>
      <w:keepNext/>
      <w:widowControl w:val="0"/>
      <w:jc w:val="both"/>
      <w:outlineLvl w:val="7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  <w:rsid w:val="00634067"/>
  </w:style>
  <w:style w:type="character" w:customStyle="1" w:styleId="a4">
    <w:name w:val="Название Знак"/>
    <w:basedOn w:val="a0"/>
    <w:link w:val="a5"/>
    <w:qFormat/>
    <w:rsid w:val="005B094A"/>
    <w:rPr>
      <w:b/>
      <w:color w:val="000000"/>
      <w:sz w:val="28"/>
      <w:szCs w:val="24"/>
      <w:shd w:val="clear" w:color="auto" w:fill="FFFFFF"/>
    </w:rPr>
  </w:style>
  <w:style w:type="character" w:customStyle="1" w:styleId="a6">
    <w:name w:val="Подзаголовок Знак"/>
    <w:basedOn w:val="a0"/>
    <w:link w:val="a7"/>
    <w:qFormat/>
    <w:rsid w:val="005B094A"/>
    <w:rPr>
      <w:b/>
      <w:sz w:val="36"/>
    </w:rPr>
  </w:style>
  <w:style w:type="character" w:customStyle="1" w:styleId="a8">
    <w:name w:val="Верхний колонтитул Знак"/>
    <w:basedOn w:val="a0"/>
    <w:link w:val="a9"/>
    <w:uiPriority w:val="99"/>
    <w:qFormat/>
    <w:rsid w:val="005B094A"/>
    <w:rPr>
      <w:sz w:val="28"/>
      <w:szCs w:val="24"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b">
    <w:name w:val="Body Text"/>
    <w:basedOn w:val="a"/>
    <w:rsid w:val="00634067"/>
    <w:pPr>
      <w:jc w:val="both"/>
    </w:pPr>
    <w:rPr>
      <w:szCs w:val="20"/>
    </w:rPr>
  </w:style>
  <w:style w:type="paragraph" w:styleId="ac">
    <w:name w:val="List"/>
    <w:basedOn w:val="ab"/>
    <w:rPr>
      <w:rFonts w:cs="Arial"/>
    </w:rPr>
  </w:style>
  <w:style w:type="paragraph" w:styleId="ad">
    <w:name w:val="caption"/>
    <w:basedOn w:val="a"/>
    <w:next w:val="a"/>
    <w:qFormat/>
    <w:rsid w:val="00634067"/>
    <w:rPr>
      <w:sz w:val="24"/>
      <w:szCs w:val="20"/>
    </w:rPr>
  </w:style>
  <w:style w:type="paragraph" w:styleId="ae">
    <w:name w:val="index heading"/>
    <w:basedOn w:val="a"/>
    <w:qFormat/>
    <w:pPr>
      <w:suppressLineNumbers/>
    </w:pPr>
    <w:rPr>
      <w:rFonts w:cs="Arial"/>
    </w:rPr>
  </w:style>
  <w:style w:type="paragraph" w:customStyle="1" w:styleId="af">
    <w:name w:val="Колонтитул"/>
    <w:basedOn w:val="a"/>
    <w:qFormat/>
  </w:style>
  <w:style w:type="paragraph" w:styleId="a9">
    <w:name w:val="header"/>
    <w:basedOn w:val="a"/>
    <w:link w:val="a8"/>
    <w:uiPriority w:val="99"/>
    <w:rsid w:val="00634067"/>
    <w:pPr>
      <w:tabs>
        <w:tab w:val="center" w:pos="4677"/>
        <w:tab w:val="right" w:pos="9355"/>
      </w:tabs>
    </w:pPr>
  </w:style>
  <w:style w:type="paragraph" w:styleId="af0">
    <w:name w:val="footer"/>
    <w:basedOn w:val="a"/>
    <w:rsid w:val="00634067"/>
    <w:pPr>
      <w:tabs>
        <w:tab w:val="center" w:pos="4677"/>
        <w:tab w:val="right" w:pos="9355"/>
      </w:tabs>
    </w:pPr>
  </w:style>
  <w:style w:type="paragraph" w:styleId="af1">
    <w:name w:val="Body Text Indent"/>
    <w:basedOn w:val="a"/>
    <w:rsid w:val="00634067"/>
    <w:pPr>
      <w:ind w:firstLine="540"/>
      <w:jc w:val="both"/>
    </w:pPr>
  </w:style>
  <w:style w:type="paragraph" w:styleId="20">
    <w:name w:val="Body Text Indent 2"/>
    <w:basedOn w:val="a"/>
    <w:qFormat/>
    <w:rsid w:val="00634067"/>
    <w:pPr>
      <w:ind w:firstLine="540"/>
    </w:pPr>
  </w:style>
  <w:style w:type="paragraph" w:styleId="30">
    <w:name w:val="Body Text Indent 3"/>
    <w:basedOn w:val="a"/>
    <w:qFormat/>
    <w:rsid w:val="00634067"/>
    <w:pPr>
      <w:ind w:firstLine="539"/>
      <w:jc w:val="center"/>
    </w:pPr>
    <w:rPr>
      <w:b/>
      <w:bCs/>
      <w:sz w:val="24"/>
    </w:rPr>
  </w:style>
  <w:style w:type="paragraph" w:styleId="af2">
    <w:name w:val="Document Map"/>
    <w:basedOn w:val="a"/>
    <w:semiHidden/>
    <w:qFormat/>
    <w:rsid w:val="00634067"/>
    <w:pPr>
      <w:shd w:val="clear" w:color="auto" w:fill="000080"/>
    </w:pPr>
    <w:rPr>
      <w:rFonts w:ascii="Tahoma" w:hAnsi="Tahoma" w:cs="Tahoma"/>
    </w:rPr>
  </w:style>
  <w:style w:type="paragraph" w:customStyle="1" w:styleId="10">
    <w:name w:val="Цитата1"/>
    <w:basedOn w:val="a"/>
    <w:qFormat/>
    <w:rsid w:val="00634067"/>
    <w:pPr>
      <w:ind w:left="1134" w:right="1132"/>
      <w:jc w:val="center"/>
      <w:textAlignment w:val="baseline"/>
    </w:pPr>
    <w:rPr>
      <w:b/>
      <w:szCs w:val="20"/>
    </w:rPr>
  </w:style>
  <w:style w:type="paragraph" w:customStyle="1" w:styleId="14-15">
    <w:name w:val="текст14-15"/>
    <w:basedOn w:val="a"/>
    <w:qFormat/>
    <w:rsid w:val="00634067"/>
    <w:pPr>
      <w:spacing w:line="360" w:lineRule="auto"/>
      <w:ind w:firstLine="720"/>
      <w:jc w:val="both"/>
    </w:pPr>
    <w:rPr>
      <w:szCs w:val="20"/>
    </w:rPr>
  </w:style>
  <w:style w:type="paragraph" w:customStyle="1" w:styleId="11">
    <w:name w:val="Обычный1"/>
    <w:qFormat/>
    <w:rsid w:val="00634067"/>
    <w:pPr>
      <w:jc w:val="center"/>
    </w:pPr>
    <w:rPr>
      <w:sz w:val="28"/>
    </w:rPr>
  </w:style>
  <w:style w:type="paragraph" w:customStyle="1" w:styleId="14-150">
    <w:name w:val="Текст 14-15"/>
    <w:basedOn w:val="11"/>
    <w:qFormat/>
    <w:rsid w:val="00634067"/>
    <w:pPr>
      <w:spacing w:line="360" w:lineRule="auto"/>
      <w:ind w:firstLine="709"/>
      <w:jc w:val="both"/>
    </w:pPr>
  </w:style>
  <w:style w:type="paragraph" w:styleId="af3">
    <w:name w:val="Balloon Text"/>
    <w:basedOn w:val="a"/>
    <w:semiHidden/>
    <w:qFormat/>
    <w:rsid w:val="00634067"/>
    <w:rPr>
      <w:rFonts w:ascii="Tahoma" w:hAnsi="Tahoma" w:cs="Tahoma"/>
      <w:sz w:val="16"/>
      <w:szCs w:val="16"/>
    </w:rPr>
  </w:style>
  <w:style w:type="paragraph" w:customStyle="1" w:styleId="14-1">
    <w:name w:val="Текст14-1"/>
    <w:basedOn w:val="a"/>
    <w:qFormat/>
    <w:rsid w:val="00634067"/>
    <w:pPr>
      <w:spacing w:line="360" w:lineRule="auto"/>
      <w:ind w:firstLine="709"/>
      <w:jc w:val="both"/>
    </w:pPr>
    <w:rPr>
      <w:szCs w:val="20"/>
    </w:rPr>
  </w:style>
  <w:style w:type="paragraph" w:styleId="a5">
    <w:name w:val="Title"/>
    <w:basedOn w:val="a"/>
    <w:link w:val="a4"/>
    <w:qFormat/>
    <w:rsid w:val="00634067"/>
    <w:pPr>
      <w:widowControl w:val="0"/>
      <w:shd w:val="clear" w:color="auto" w:fill="FFFFFF"/>
      <w:ind w:right="43"/>
      <w:jc w:val="center"/>
    </w:pPr>
    <w:rPr>
      <w:b/>
      <w:color w:val="000000"/>
    </w:rPr>
  </w:style>
  <w:style w:type="paragraph" w:customStyle="1" w:styleId="af4">
    <w:name w:val="Знак Знак Знак Знак Знак Знак Знак Знак Знак Знак Знак Знак Знак Знак Знак Знак Знак Знак Знак Знак Знак Знак"/>
    <w:basedOn w:val="a"/>
    <w:qFormat/>
    <w:rsid w:val="008D612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Subtitle"/>
    <w:basedOn w:val="a"/>
    <w:link w:val="a6"/>
    <w:qFormat/>
    <w:rsid w:val="005B094A"/>
    <w:pPr>
      <w:jc w:val="center"/>
    </w:pPr>
    <w:rPr>
      <w:b/>
      <w:sz w:val="36"/>
      <w:szCs w:val="20"/>
    </w:rPr>
  </w:style>
  <w:style w:type="paragraph" w:customStyle="1" w:styleId="ConsPlusNonformat">
    <w:name w:val="ConsPlusNonformat"/>
    <w:qFormat/>
    <w:rsid w:val="005B094A"/>
    <w:pPr>
      <w:widowControl w:val="0"/>
    </w:pPr>
    <w:rPr>
      <w:rFonts w:ascii="Courier New" w:hAnsi="Courier New" w:cs="Courier New"/>
    </w:rPr>
  </w:style>
  <w:style w:type="paragraph" w:customStyle="1" w:styleId="ConsPlusNormal">
    <w:name w:val="ConsPlusNormal"/>
    <w:qFormat/>
    <w:rsid w:val="00B14890"/>
    <w:pPr>
      <w:widowControl w:val="0"/>
    </w:pPr>
    <w:rPr>
      <w:rFonts w:ascii="Arial" w:hAnsi="Arial" w:cs="Arial"/>
    </w:rPr>
  </w:style>
  <w:style w:type="paragraph" w:customStyle="1" w:styleId="af5">
    <w:name w:val="Содержимое врезки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8FCDE7-2E06-4491-8D09-79AF8C4AE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305</Words>
  <Characters>1744</Characters>
  <Application>Microsoft Office Word</Application>
  <DocSecurity>0</DocSecurity>
  <Lines>14</Lines>
  <Paragraphs>4</Paragraphs>
  <ScaleCrop>false</ScaleCrop>
  <Company>IKSRF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dc:description/>
  <cp:lastModifiedBy>Затонских Оксана</cp:lastModifiedBy>
  <cp:revision>9</cp:revision>
  <cp:lastPrinted>2023-08-27T07:27:00Z</cp:lastPrinted>
  <dcterms:created xsi:type="dcterms:W3CDTF">2025-05-20T07:46:00Z</dcterms:created>
  <dcterms:modified xsi:type="dcterms:W3CDTF">2025-07-14T06:46:00Z</dcterms:modified>
  <dc:language>ru-RU</dc:language>
</cp:coreProperties>
</file>